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CF" w:rsidRPr="003D41D5" w:rsidRDefault="00D10CCF" w:rsidP="00D10CCF">
      <w:pPr>
        <w:spacing w:before="240" w:after="30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b/>
          <w:bCs/>
          <w:color w:val="535352"/>
          <w:spacing w:val="2"/>
          <w:sz w:val="24"/>
          <w:szCs w:val="24"/>
          <w:lang w:eastAsia="ru-RU"/>
        </w:rPr>
        <w:fldChar w:fldCharType="begin"/>
      </w:r>
      <w:r w:rsidRPr="003D41D5">
        <w:rPr>
          <w:rFonts w:ascii="Times New Roman" w:eastAsia="Times New Roman" w:hAnsi="Times New Roman" w:cs="Times New Roman"/>
          <w:b/>
          <w:bCs/>
          <w:color w:val="535352"/>
          <w:spacing w:val="2"/>
          <w:sz w:val="24"/>
          <w:szCs w:val="24"/>
          <w:lang w:eastAsia="ru-RU"/>
        </w:rPr>
        <w:instrText xml:space="preserve"> HYPERLINK "http://adilet.zan.kz/kaz" </w:instrText>
      </w:r>
      <w:r w:rsidRPr="003D41D5">
        <w:rPr>
          <w:rFonts w:ascii="Times New Roman" w:eastAsia="Times New Roman" w:hAnsi="Times New Roman" w:cs="Times New Roman"/>
          <w:b/>
          <w:bCs/>
          <w:color w:val="535352"/>
          <w:spacing w:val="2"/>
          <w:sz w:val="24"/>
          <w:szCs w:val="24"/>
          <w:lang w:eastAsia="ru-RU"/>
        </w:rPr>
        <w:fldChar w:fldCharType="separate"/>
      </w:r>
      <w:r w:rsidRPr="003D41D5"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  <w:u w:val="single"/>
          <w:lang w:eastAsia="ru-RU"/>
        </w:rPr>
        <w:t xml:space="preserve">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  <w:u w:val="single"/>
          <w:lang w:eastAsia="ru-RU"/>
        </w:rPr>
        <w:t>Республикасынормативтік</w:t>
      </w:r>
      <w:proofErr w:type="spellEnd"/>
      <w:r w:rsidRPr="003D41D5"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  <w:u w:val="single"/>
          <w:lang w:eastAsia="ru-RU"/>
        </w:rPr>
        <w:t xml:space="preserve"> құқықтық актілерініңақпараттық-құқықтық жүйесі</w:t>
      </w:r>
      <w:r w:rsidRPr="003D41D5">
        <w:rPr>
          <w:rFonts w:ascii="Times New Roman" w:eastAsia="Times New Roman" w:hAnsi="Times New Roman" w:cs="Times New Roman"/>
          <w:b/>
          <w:bCs/>
          <w:color w:val="535352"/>
          <w:spacing w:val="2"/>
          <w:sz w:val="24"/>
          <w:szCs w:val="24"/>
          <w:lang w:eastAsia="ru-RU"/>
        </w:rPr>
        <w:fldChar w:fldCharType="end"/>
      </w:r>
    </w:p>
    <w:p w:rsidR="00D10CCF" w:rsidRPr="003D41D5" w:rsidRDefault="00D10CCF" w:rsidP="00D10CCF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" w:history="1"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Заңнама және құқықтық</w:t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t> </w:t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br/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ақпарат институты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 </w:t>
      </w:r>
      <w:hyperlink r:id="rId5" w:history="1"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Қазақстан </w:t>
        </w:r>
        <w:proofErr w:type="spellStart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Республикасы</w:t>
        </w:r>
        <w:proofErr w:type="spellEnd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t> </w:t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br/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Әділет </w:t>
        </w:r>
        <w:proofErr w:type="spellStart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министрлігі</w:t>
        </w:r>
        <w:proofErr w:type="spellEnd"/>
      </w:hyperlink>
    </w:p>
    <w:p w:rsidR="00D10CCF" w:rsidRPr="00572197" w:rsidRDefault="00D10CCF" w:rsidP="00D10CCF">
      <w:pPr>
        <w:spacing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</w:pPr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"Балаларға қосымша </w:t>
      </w:r>
      <w:proofErr w:type="spellStart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білім</w:t>
      </w:r>
      <w:proofErr w:type="spellEnd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беру </w:t>
      </w:r>
      <w:proofErr w:type="spellStart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бойынша</w:t>
      </w:r>
      <w:proofErr w:type="spellEnd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қосымша </w:t>
      </w:r>
      <w:proofErr w:type="spellStart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білім</w:t>
      </w:r>
      <w:proofErr w:type="spellEnd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мемлекеттік</w:t>
      </w:r>
      <w:proofErr w:type="spellEnd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</w:t>
      </w:r>
      <w:proofErr w:type="gramStart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к</w:t>
      </w:r>
      <w:proofErr w:type="gramEnd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өрсетілетін қызмет </w:t>
      </w:r>
      <w:proofErr w:type="spellStart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регламентін</w:t>
      </w:r>
      <w:proofErr w:type="spellEnd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</w:t>
      </w:r>
      <w:proofErr w:type="spellStart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бекіту</w:t>
      </w:r>
      <w:proofErr w:type="spellEnd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 xml:space="preserve"> </w:t>
      </w:r>
      <w:proofErr w:type="spellStart"/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туралы</w:t>
      </w:r>
      <w:proofErr w:type="spellEnd"/>
    </w:p>
    <w:p w:rsidR="00D10CCF" w:rsidRPr="003D41D5" w:rsidRDefault="00D10CCF" w:rsidP="00D10CCF">
      <w:pPr>
        <w:spacing w:before="12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Батыс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облысы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әкімдігінің 2015 жылғы 7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шілдедегі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№ 168 қаулысы.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Батыс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Қазақстан облысының Әділет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департаментінде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2015 жылғы 4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тамызда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№ 3967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болып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тіркелді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.</w:t>
      </w:r>
    </w:p>
    <w:p w:rsidR="00D10CCF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val="kk-KZ" w:eastAsia="ru-RU"/>
        </w:rPr>
      </w:pP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     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Ескерту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. Қаулының тақырыбы жаңа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редакцияда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Батыс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облысы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әкімдігінің 19.06.2019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hyperlink r:id="rId6" w:anchor="z5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 141</w:t>
        </w:r>
      </w:hyperlink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қаулысымен (алғашқы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ресми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жарияланған күнінен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күнтізбелік он күн өткен соң қолданысқа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енгізіледі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).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0" w:name="z3"/>
      <w:bookmarkEnd w:id="0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7" w:anchor="z2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"Қазақстан Республикасындағы </w:t>
        </w:r>
        <w:proofErr w:type="spell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жергілікті</w:t>
        </w:r>
        <w:proofErr w:type="spell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мемлекеттік</w:t>
        </w:r>
        <w:proofErr w:type="spell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басқару және өзі</w:t>
        </w:r>
        <w:proofErr w:type="gram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н-</w:t>
        </w:r>
        <w:proofErr w:type="gram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өзі басқару </w:t>
        </w:r>
        <w:proofErr w:type="spell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туралы</w:t>
        </w:r>
        <w:proofErr w:type="spell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"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2001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23 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қаңтардағы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8" w:anchor="z1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"</w:t>
        </w:r>
        <w:proofErr w:type="spell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Мемлекеттік</w:t>
        </w:r>
        <w:proofErr w:type="spell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</w:t>
        </w:r>
        <w:proofErr w:type="gram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өрсетілетін қызметтер </w:t>
        </w:r>
        <w:proofErr w:type="spell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туралы</w:t>
        </w:r>
        <w:proofErr w:type="spell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"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2013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15 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сәуірдегі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Республикасының Заңдарын басшылыққа ала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Батыс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облысының әкімдігі </w:t>
      </w:r>
      <w:r w:rsidRPr="003D41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ҚАУЛЫ ЕТЕДІ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1. Қоса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беріліп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отырған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Батыс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облысы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балаларға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беру және "Орта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беретін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үздік ұйым"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грантын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тағайындау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өткізу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саласында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органдармен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қызметтер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регламенттері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бекітілсін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" w:name="z5"/>
      <w:bookmarkEnd w:id="1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 </w:t>
      </w:r>
      <w:hyperlink r:id="rId9" w:anchor="z12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"</w:t>
        </w:r>
        <w:proofErr w:type="spell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Балаларға</w:t>
        </w:r>
        <w:proofErr w:type="spell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қосымша </w:t>
        </w:r>
        <w:proofErr w:type="spell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білім</w:t>
        </w:r>
        <w:proofErr w:type="spell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беру </w:t>
        </w:r>
        <w:proofErr w:type="spell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бойынша</w:t>
        </w:r>
        <w:proofErr w:type="spell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қосымша </w:t>
        </w:r>
        <w:proofErr w:type="spellStart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білім</w:t>
        </w:r>
        <w:proofErr w:type="spell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беру ұйымдарына құжаттар қабылдау және оқуға қабылдау</w:t>
        </w:r>
        <w:proofErr w:type="gram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"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     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2 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алынып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тасталды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Батыс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облысы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әкімдігінің 19.06.2019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hyperlink r:id="rId10" w:anchor="z7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 141</w:t>
        </w:r>
      </w:hyperlink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қаулысымен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(алғашқы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ресми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жарияланған күнінен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күнтізбелік он күн өткен соң қ</w:t>
      </w:r>
      <w:proofErr w:type="gram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олданыс</w:t>
      </w:r>
      <w:proofErr w:type="gram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қа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енгізіледі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).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     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Ескерту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1-тарма</w:t>
      </w:r>
      <w:proofErr w:type="gram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ққа өзгеріс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енгізілді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Батыс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облысы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әкімдігінің 19.06.2019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hyperlink r:id="rId11" w:anchor="z7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 141</w:t>
        </w:r>
      </w:hyperlink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қаулысымен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(алғашқы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ресми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жарияланған күнінен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күнтізбелік он күн өткен соң қолданысқа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енгізіледі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).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2" w:name="z7"/>
      <w:bookmarkEnd w:id="2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 "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Батыс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облысының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басқармасы"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мекемесі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(А. Мыңбаева) осы қаулының әділет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органдарында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тіркелуін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"Әділет" ақпараттық–құқықтық жүйесінде және бұқаралық ақпарат құралдарында оның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жариялануын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етсін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3. Осы қаулының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орындалуын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бақылау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облыс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әкі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орынбасары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Б. М. Мәкенге жүктелсін.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3" w:name="z9"/>
      <w:bookmarkEnd w:id="3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4. Осы қаулы алғашқы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күнтізбелік он күн өткен соң қ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олданыс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енгізіледі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D10CCF" w:rsidRPr="003D41D5" w:rsidTr="0045477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bookmarkStart w:id="4" w:name="z10"/>
            <w:bookmarkEnd w:id="4"/>
            <w:proofErr w:type="spellStart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Облыс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әкі</w:t>
            </w:r>
            <w:proofErr w:type="gramStart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інің 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міндетін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атқарушы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А. Өтеғұлов</w:t>
            </w:r>
          </w:p>
        </w:tc>
      </w:tr>
    </w:tbl>
    <w:p w:rsidR="00D10CCF" w:rsidRPr="003D41D5" w:rsidRDefault="00D10CCF" w:rsidP="00D10CCF">
      <w:pPr>
        <w:spacing w:line="240" w:lineRule="atLeast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738"/>
        <w:gridCol w:w="6642"/>
      </w:tblGrid>
      <w:tr w:rsidR="00D10CCF" w:rsidRPr="003D41D5" w:rsidTr="0045477C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2015 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шілдедегі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168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 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әкімдігінің қаулысымен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</w:p>
        </w:tc>
      </w:tr>
    </w:tbl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"Балаларға қосымша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қосымша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ұйымдарына құжаттар</w:t>
      </w: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қабылдау және оқуға қабылдау"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өрсетілетін қызмет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регламенті</w:t>
      </w:r>
      <w:proofErr w:type="spellEnd"/>
    </w:p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1. 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ережелер</w:t>
      </w:r>
      <w:proofErr w:type="spellEnd"/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 "Балаларға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қызметі (бұдан әрі –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қызмет).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5" w:name="z15"/>
      <w:bookmarkEnd w:id="5"/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балаларға арналған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ұйымдарымен,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ұйымдарымен (бұдан әрі – көрсетілетін қызметті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"Балаларға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және "Орта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беретін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үздік ұйым"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грантын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тағайындау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өткізу саласындағы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көрсететін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қызметтер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стандарттарын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бекіту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2015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7 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сәуірдегі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 170 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министрлігінің </w:t>
      </w:r>
      <w:hyperlink r:id="rId12" w:anchor="z1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бұйрығымен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бекітілген "Балаларға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 </w:t>
      </w:r>
      <w:hyperlink r:id="rId13" w:anchor="z12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стандартының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(бұдан әрі – стандарт)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көрсетіледі.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6" w:name="z16"/>
      <w:bookmarkEnd w:id="6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Өтініштерді қабылдау және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көрсетудің нәтижелерін беру көрсетілетін қызметті берушінің кеңсесі арқылы жүзеге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7" w:name="z17"/>
      <w:bookmarkEnd w:id="7"/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тұлғаларға (бұдан ә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көрсетіледі.</w:t>
      </w: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2007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27 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шілдедегі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Республикасыны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 </w:t>
      </w:r>
      <w:hyperlink r:id="rId14" w:anchor="z1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аңында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көзделген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санатына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жеңілдік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ақылы түрде көрсетіледі.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әлеуметтік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өмекке мұқтаж 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азаматтарын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олардың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кезеңінде қаржылау шығыстарын толық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ішінара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өтейді.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Әлеуметтік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өмек көрсетілетін 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азаматтарының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санатына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ата-анасының қамқорлығынсыз қ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даму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үмкіндіктері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шектеулі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мүгедектер және бала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кезінен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мүгедектер, мүгедек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кө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отбасылардың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кәмелетке толмағандарды уақытша оқшаулау,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бейімдеу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оңалту орталықтарындағы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санаторийлік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үлгідегі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мектеп-интернаттарында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жанындағы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интернаттарда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тұратын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дарынды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арналған мамандандырылған интернаттық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ұйымдарында тәрбиеленетін және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алатын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интернаттық ұйымдардың тәрбиеленушілері;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8)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әлеуметтік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өмек алуға құқығы бар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отбасылардан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сондай-ақ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әлеуметтік көмек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алмайтын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басына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шаққандағы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орташа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ең төменгі күнкөріс деңгейінің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шамасынан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төмен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отбасылардан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шыққан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9) денсаулық жағдайына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байланысты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бағдарламалары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 уақыт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үйде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стационарлық көмек, сондай-ақ қалпына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келтіру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медициналық оңалту көрсететін ұйымдарда оқитын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10) Қазақстан Республикасының заңдарымен айқындалатын өзге де санаттағы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азаматтар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жатады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 құнын "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2007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27 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шілдедегі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Республикасыны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</w:t>
      </w:r>
      <w:hyperlink r:id="rId15" w:anchor="z1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аңына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көрсетілетін қызметті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айқындайды және облыстардың, республикалық маңызы бар қаланың, астананың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органдарының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интернет-ресурстарында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орналастырылады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қызметтеріне ақы төлеу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екінші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деңгейдегі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банктер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жекелеген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операцияларды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ұйымдар арқылы қолм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а-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қол және қолма-қол ақшасыз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жүргізіледі.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қағаз тү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інде.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көрсетудің нәтижесі -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ата-анасының бі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заңды өкілінің өтініші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балаларға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ұйымына қабылдау (бұдан әрі - қабылдау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бұйрық)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дәлелді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(бұдан ә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бас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дәлелді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2. 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процесінде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көрсетілетін қызметті берушінің құрылымдық бөлімшелерінің (қызметкерлерінің) і</w:t>
      </w:r>
      <w:proofErr w:type="gram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с-</w:t>
      </w:r>
      <w:proofErr w:type="gram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қимыл тәртібін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сипаттау</w:t>
      </w:r>
      <w:proofErr w:type="spellEnd"/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көрсету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әсімді (іс-қимылды) бастауға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негіздеме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стандарттың </w:t>
      </w:r>
      <w:hyperlink r:id="rId16" w:anchor="z37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9–тармағында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көрсетілген қажетті құжаттарды ұсыну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8" w:name="z37"/>
      <w:bookmarkEnd w:id="8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5. 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процесінің құрамына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кіретін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әрбір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әсімнің (іс-қимылдың) мазмұны, оның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орындалу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ұзақтығы: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9" w:name="z38"/>
      <w:bookmarkEnd w:id="9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1) көрсетілетін қызметті берушінің кеңсе қызметкері қажетті құжаттар тапсырылған сәттен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минут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қабылдауды,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тіркеуді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басшысына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бұрыштама қоюға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0" w:name="z39"/>
      <w:bookmarkEnd w:id="10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2)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 (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минут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бұрыштама қояды, құжаттарды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орындаушысына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1" w:name="z40"/>
      <w:bookmarkEnd w:id="11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3)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(бес) минут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құжаттарды қарайды, қабылдау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бұйрықты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басшысына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 қоюға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2" w:name="z41"/>
      <w:bookmarkEnd w:id="12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4)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 (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минут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қабылдау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бұйрыққа қол қояды және кеңсеге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жібереді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3" w:name="z42"/>
      <w:bookmarkEnd w:id="13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5) көрсетілетін қызметті берушінің кеңсе қызметкері 1 (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минут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дайын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нәтижесі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алушыға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береді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4" w:name="z43"/>
      <w:bookmarkEnd w:id="14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әсімді (іс-қимылды)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бастауға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негіздеме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болатын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рәсімнің (іс-қимылдың) нәтижесі: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5" w:name="z44"/>
      <w:bookmarkEnd w:id="15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1) кеңсе қызметкерінің көрсетілетін қызметті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алушыдан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қабылдауы,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тіркеуі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басшысына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6" w:name="z45"/>
      <w:bookmarkEnd w:id="16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2) көрсетілетін қызметті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басшысының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орындаушысын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тағайындауы және оған көрсетілетін қызметті алушының құжаттарын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жолдауы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7" w:name="z46"/>
      <w:bookmarkEnd w:id="17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3)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орындаушысының қабылдау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бұйрықты әзірлеуі;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8" w:name="z47"/>
      <w:bookmarkEnd w:id="18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4) көрсетілетін қызметті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басшысының қабылдау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бұйрыққа қол қоюы;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9" w:name="z48"/>
      <w:bookmarkEnd w:id="19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5) көрсетілетін қызметті берушінің кеңсе қызметкерінің көрсетілетін қызметті алушыға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нәтижесін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3. 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процесінде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көрсетілетін қызметті берушінің құрылымдық бөлімшелерінің (қызметкерлерінің) өзара і</w:t>
      </w:r>
      <w:proofErr w:type="gram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с-</w:t>
      </w:r>
      <w:proofErr w:type="gram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қимыл тәртібін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сипаттау</w:t>
      </w:r>
      <w:proofErr w:type="spellEnd"/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 </w:t>
      </w:r>
      <w:proofErr w:type="spellStart"/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процесіне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қатысатын көрсетілетін қызметті берушінің құрылымдық бөлімшелерінің (қызметкерлерінің)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20" w:name="z51"/>
      <w:bookmarkEnd w:id="20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көрсетілетін қызметті берушінің кеңсе қызметкері;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21" w:name="z52"/>
      <w:bookmarkEnd w:id="21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2)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 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22" w:name="z53"/>
      <w:bookmarkEnd w:id="22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3) көрсетілетін қызметті берушінің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23" w:name="z54"/>
      <w:bookmarkEnd w:id="23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8.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процесінде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қызметті берушінің құрылымдық бөлімшелерінің (қызметкерлерінің)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әсімдері (іс-қимылдары) мен өзара іс-қимылдары реттілігінің толық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сипаттамасы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"Балаларға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қосымша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 регламентінің қосымшасына сәйкес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көрсетудің бизнес-процестерінің анықтамалығында көрсетіледі.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24" w:name="z55"/>
      <w:bookmarkEnd w:id="24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9. Көрсетілетін қызметті берушінің және (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олардың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лауазымды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адамдарының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шешімдеріне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әрекеттеріне (әрекетсіздігіне) шағымдану тәртібі стандарттың </w:t>
      </w:r>
      <w:hyperlink r:id="rId17" w:anchor="z16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3-бөліміне 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сәйкес жүзеге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738"/>
        <w:gridCol w:w="6642"/>
      </w:tblGrid>
      <w:tr w:rsidR="00D10CCF" w:rsidRPr="003D41D5" w:rsidTr="0045477C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5" w:name="z56"/>
            <w:bookmarkEnd w:id="25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"Балаларға қосымша 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қосымша 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ұйымдарына құжаттар қабылдау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және оқуға қабылдау"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 қызмет</w:t>
            </w:r>
          </w:p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қосымша</w:t>
            </w:r>
          </w:p>
        </w:tc>
      </w:tr>
    </w:tbl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"</w:t>
      </w:r>
      <w:proofErr w:type="gram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Балалар</w:t>
      </w:r>
      <w:proofErr w:type="gram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ға қосымша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қосымша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қызметін көрсетудің бизнес-процестерінің анықтамалығы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lastRenderedPageBreak/>
        <w:drawing>
          <wp:inline distT="0" distB="0" distL="0" distR="0">
            <wp:extent cx="5857875" cy="5410200"/>
            <wp:effectExtent l="19050" t="0" r="9525" b="0"/>
            <wp:docPr id="2" name="Рисунок 1" descr="http://adilet.zan.kz/files/1204/16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04/16/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CF" w:rsidRPr="003D41D5" w:rsidRDefault="00D10CCF" w:rsidP="00D10CCF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tbl>
      <w:tblPr>
        <w:tblW w:w="11839" w:type="dxa"/>
        <w:tblCellMar>
          <w:left w:w="0" w:type="dxa"/>
          <w:right w:w="0" w:type="dxa"/>
        </w:tblCellMar>
        <w:tblLook w:val="04A0"/>
      </w:tblPr>
      <w:tblGrid>
        <w:gridCol w:w="6879"/>
        <w:gridCol w:w="4960"/>
      </w:tblGrid>
      <w:tr w:rsidR="00D10CCF" w:rsidRPr="003D41D5" w:rsidTr="0045477C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59"/>
            <w:bookmarkEnd w:id="26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2015 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шілдедегі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168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 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әкімдігінің қаулысымен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</w:p>
        </w:tc>
      </w:tr>
    </w:tbl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"Орта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беретін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үздік ұйым"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грантын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тағайындау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конкурсына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қатысу үшін құжаттарды қабылдау"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өрсетілетін қызмет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регламенті</w:t>
      </w:r>
      <w:proofErr w:type="spellEnd"/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Ескерту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. Регламент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алынып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тасталды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Батыс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облысы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әкімдігінің 19.06.2019 </w:t>
      </w:r>
      <w:hyperlink r:id="rId19" w:anchor="z7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 141</w:t>
        </w:r>
      </w:hyperlink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қаулысымен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(алғашқы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ресми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кейін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күнтізбелік он күн өткен соң қ</w:t>
      </w:r>
      <w:proofErr w:type="gram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олданыс</w:t>
      </w:r>
      <w:proofErr w:type="gram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қа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енгізіледі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).</w:t>
      </w:r>
    </w:p>
    <w:p w:rsidR="00D10CCF" w:rsidRPr="003D41D5" w:rsidRDefault="00D10CCF" w:rsidP="00D10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0CCF" w:rsidRPr="003D41D5" w:rsidRDefault="00D10CCF" w:rsidP="00D10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0CCF" w:rsidRPr="003D41D5" w:rsidRDefault="00D10CCF" w:rsidP="00D10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0CCF" w:rsidRPr="003D41D5" w:rsidRDefault="00D10CCF" w:rsidP="00D10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0CCF" w:rsidRPr="003D41D5" w:rsidRDefault="00D10CCF" w:rsidP="00D10C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0CCF" w:rsidRPr="003D41D5" w:rsidRDefault="00D10CCF" w:rsidP="00D10CCF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10CCF" w:rsidRPr="003D41D5" w:rsidRDefault="00D10CCF" w:rsidP="00D10CCF">
      <w:pPr>
        <w:spacing w:before="240" w:after="30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 </w:t>
      </w:r>
    </w:p>
    <w:p w:rsidR="00D10CCF" w:rsidRPr="003D41D5" w:rsidRDefault="00D10CCF" w:rsidP="00D10CCF">
      <w:pPr>
        <w:pBdr>
          <w:top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D10CCF" w:rsidRPr="003D41D5" w:rsidRDefault="00D10CCF" w:rsidP="00D10CCF">
      <w:pPr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4"/>
          <w:szCs w:val="24"/>
          <w:lang w:eastAsia="ru-RU"/>
        </w:rPr>
      </w:pPr>
      <w:hyperlink r:id="rId20" w:history="1">
        <w:proofErr w:type="gramStart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Информационно-правовая</w:t>
        </w:r>
        <w:proofErr w:type="gramEnd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системанормативных</w:t>
        </w:r>
        <w:proofErr w:type="spellEnd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правовых </w:t>
        </w:r>
        <w:proofErr w:type="spellStart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актовРеспублики</w:t>
        </w:r>
        <w:proofErr w:type="spellEnd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Казахстан</w:t>
        </w:r>
      </w:hyperlink>
    </w:p>
    <w:p w:rsidR="00D10CCF" w:rsidRPr="003D41D5" w:rsidRDefault="00D10CCF" w:rsidP="00D10CCF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" w:history="1"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Институт законодательства</w:t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t> </w:t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br/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и правовой </w:t>
        </w:r>
        <w:proofErr w:type="spellStart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информации</w:t>
        </w:r>
      </w:hyperlink>
      <w:hyperlink r:id="rId22" w:history="1"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Министерство</w:t>
        </w:r>
        <w:proofErr w:type="spellEnd"/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 xml:space="preserve"> юстиции</w:t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t> </w:t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lang w:eastAsia="ru-RU"/>
          </w:rPr>
          <w:br/>
        </w:r>
        <w:r w:rsidRPr="003D41D5">
          <w:rPr>
            <w:rFonts w:ascii="Times New Roman" w:eastAsia="Times New Roman" w:hAnsi="Times New Roman" w:cs="Times New Roman"/>
            <w:color w:val="444444"/>
            <w:spacing w:val="5"/>
            <w:sz w:val="24"/>
            <w:szCs w:val="24"/>
            <w:u w:val="single"/>
            <w:lang w:eastAsia="ru-RU"/>
          </w:rPr>
          <w:t>Республики Казахстан</w:t>
        </w:r>
      </w:hyperlink>
    </w:p>
    <w:p w:rsidR="00D10CCF" w:rsidRPr="00572197" w:rsidRDefault="00D10CCF" w:rsidP="00D10CCF">
      <w:pPr>
        <w:spacing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</w:pPr>
      <w:r w:rsidRPr="00572197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ru-RU"/>
        </w:rPr>
        <w:t>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D10CCF" w:rsidRPr="003D41D5" w:rsidRDefault="00D10CCF" w:rsidP="00D10CCF">
      <w:pPr>
        <w:spacing w:before="12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Постановление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акимата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Западно-Казахстанской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области от 7 июля 2015 года № 168. Зарегистрировано Департаментом юстиции </w:t>
      </w:r>
      <w:proofErr w:type="spellStart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Западно-Казахстанской</w:t>
      </w:r>
      <w:proofErr w:type="spellEnd"/>
      <w:r w:rsidRPr="003D41D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области 4 августа 2015 года № 3967.</w:t>
      </w:r>
    </w:p>
    <w:p w:rsidR="00D10CCF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val="kk-KZ" w:eastAsia="ru-RU"/>
        </w:rPr>
      </w:pP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      Сноска. Заголовок постановления – в редакции постановления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акимата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Западно-Казахстанской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области от 19.06.2019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hyperlink r:id="rId23" w:anchor="z5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 141</w:t>
        </w:r>
      </w:hyperlink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(вводится в действие по истечении десяти календарных дней после дня первого официального опубликования).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Руководствуясь Законами Республики Казахстан от 23 января 2001 года </w:t>
      </w:r>
      <w:hyperlink r:id="rId24" w:anchor="z512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"О местном государственном управлении и самоуправлении в Республике Казахстан"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от 15 апреля 2013 года </w:t>
      </w:r>
      <w:hyperlink r:id="rId25" w:anchor="z2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"О государственных услугах"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акимат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Западно-Казахстанской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области </w:t>
      </w:r>
      <w:r w:rsidRPr="003D41D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ПОСТАНОВЛЯЕТ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1. Утвердить прилагаемые регламенты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присуждения гранта "Лучшая организация среднего образования" по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Западно-Казахстанской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области: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1) </w:t>
      </w:r>
      <w:hyperlink r:id="rId26" w:anchor="z12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"Прием документов и зачисление в организации дополнительного образования для детей по предоставлению им дополнительного образования"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     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2) </w:t>
      </w:r>
      <w:proofErr w:type="gram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исключен</w:t>
      </w:r>
      <w:proofErr w:type="gram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постановлением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акимата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Западно-Казахстанской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области от 19.06.2019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hyperlink r:id="rId27" w:anchor="z7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 141</w:t>
        </w:r>
      </w:hyperlink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(вводится в действие по истечении десяти календарных дней после дня первого официального опубликования).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      Сноска. Пункт 1 с изменением, внесенным постановлением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акимата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Западно-Казахстанской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 xml:space="preserve"> области от 19.06.2019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hyperlink r:id="rId28" w:anchor="z7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 141</w:t>
        </w:r>
      </w:hyperlink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</w:t>
      </w: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(вводится в действие по истечении десяти календарных дней после дня первого официального опубликования).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2. Государственному учреждению "Управление образования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Западно-Казахстанской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области" (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Мынбаева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А. А.) обеспечить государственную регистрацию данного постановления в органах юстиции, его официальную публикацию в средствах массовой информации и информационно-правовой системе "Әділет".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3. 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Контроль за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исполнением данного постановления возложить на заместителя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акима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области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Макен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Б. М.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4. 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D10CCF" w:rsidRPr="003D41D5" w:rsidTr="0045477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Исполняющий</w:t>
            </w:r>
            <w:proofErr w:type="gramEnd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обязанности 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акима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области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А. 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Утегулов</w:t>
            </w:r>
            <w:proofErr w:type="spellEnd"/>
          </w:p>
        </w:tc>
      </w:tr>
    </w:tbl>
    <w:p w:rsidR="00D10CCF" w:rsidRPr="003D41D5" w:rsidRDefault="00D10CCF" w:rsidP="00D10CCF">
      <w:pPr>
        <w:spacing w:line="240" w:lineRule="atLeast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879"/>
        <w:gridCol w:w="6501"/>
      </w:tblGrid>
      <w:tr w:rsidR="00D10CCF" w:rsidRPr="003D41D5" w:rsidTr="0045477C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постановлением 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Западно-Казахстанской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 июля 2015 года № 168</w:t>
            </w:r>
          </w:p>
        </w:tc>
      </w:tr>
    </w:tbl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Регламент государственной услуги</w:t>
      </w: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"Прием документов и зачисление в организации дополнительного образования</w:t>
      </w: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для детей по предоставлению им дополнительного образования"</w:t>
      </w:r>
    </w:p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 Общие положения</w:t>
      </w: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 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 – государственная услуга).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услугодатель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), на основании </w:t>
      </w:r>
      <w:hyperlink r:id="rId29" w:anchor="z7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стандарта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утвержденного </w:t>
      </w:r>
      <w:hyperlink r:id="rId30" w:anchor="z1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Министерства образования и науки Республики Казахстан от 7 апреля 2015 года № 170 "Об утверждении стандартов государственных услуг, оказываемых местными исполнительными органами в сфере предоставления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дополнительного образования для детей и проведения конкурса на присуждение гранта "Лучшая организация среднего образования" (далее - стандарт).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Прием заявлений и выдача результатов оказания государственной услуги осуществляется через канцелярию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Государственная услуга оказывается физическим лицам (далее -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услугополучатель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платно и бесплатно.</w:t>
      </w: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Государственная услуга оказывается бесплатно или платно на льготных основаниях категориям обучающихся, предусмотренным </w:t>
      </w:r>
      <w:hyperlink r:id="rId31" w:anchor="z2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Законом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 от 27 июля 2007 года "Об образовании".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 категории граждан Республики Казахстан, которым оказывается социальная помощь, относятся: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дети-сироты, дети, оставшиеся без попечения родителей;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дети с ограниченными возможностями в развитии, инвалиды и инвалиды с детства, дети-инвалиды;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дети из многодетных семей;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дети, находящиеся в центрах временной изоляции, адаптации и реабилитации несовершеннолетних;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дети, проживающие в школах-интернатах общего и санаторного типов, интернатах при школах;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6) дети, воспитывающиеся и обучающиеся в специализированных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интернатных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организациях образования для одаренных детей;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7) воспитанники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интернатных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организаций;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8) дети из семей, 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10) иные категории граждан, определяемые законами Республики Казахстан.</w:t>
      </w: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Стоимость государственной услуги в соответствии с </w:t>
      </w:r>
      <w:hyperlink r:id="rId32" w:anchor="z2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Законом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Республики Казахстан от 27 июля 2007 года "Об образовании" определяется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услугодателем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размещается на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интернет-ресурсах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местных исполнительных органов областей, города республиканского значения, столицы.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 w:rsidR="00D10CCF" w:rsidRPr="003D41D5" w:rsidRDefault="00D10CCF" w:rsidP="00D10CCF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</w:t>
      </w:r>
      <w:bookmarkStart w:id="27" w:name="z32"/>
      <w:bookmarkEnd w:id="27"/>
      <w:r w:rsidRPr="003D4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Форма оказания государственной услуги: бумажная.</w:t>
      </w:r>
      <w:r w:rsidRPr="003D4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</w:t>
      </w:r>
      <w:bookmarkStart w:id="28" w:name="z33"/>
      <w:bookmarkEnd w:id="28"/>
      <w:r w:rsidRPr="003D4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</w:t>
      </w:r>
      <w:proofErr w:type="gramStart"/>
      <w:r w:rsidRPr="003D4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Результатом оказываемой государственной услуги является -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 (далее – приказ о зачислении).</w:t>
      </w:r>
      <w:r w:rsidRPr="003D4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 Описание порядка действий структурных подразделений (сотрудников)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 Основанием для начала процедуры (действия) по оказанию государственной услуги является предоставление необходимых документов, указанных в </w:t>
      </w:r>
      <w:hyperlink r:id="rId33" w:anchor="z18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 9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стандарта.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29" w:name="z36"/>
      <w:bookmarkEnd w:id="29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5. 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1) сотрудник канцелярии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момента подачи необходимых документов в течение 5 (пяти) минут осуществляет их прием, регистрацию и направляет на резолюцию руководителю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2) руководитель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течение 2 (двух) минут накладывает резолюцию, отправляет документы ответственному исполнителю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3) ответственный исполнитель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течение 5 (пяти) минут рассматривает поступившие документы, готовит приказ о зачислении и направляет на подпись руководителю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4) руководитель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течение 2 (двух) минут подписывает приказ о зачислении и направляет в канцелярию;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5) сотрудник канцелярии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течение 1 (одной) минуты выдает готовый результат государственной услуги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услугополучателю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6.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gram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1) принятие сотрудником канцелярии у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документов, регистрация и 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передача их руководителю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2) назначение руководителем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ответственного исполнителя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направление ему документов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3) подготовка ответственным исполнителем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приказа о зачислении или мотивированного ответа об отказе;</w:t>
      </w:r>
      <w:proofErr w:type="gram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4) подписание руководителем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приказа о зачислении или мотивированного ответа об отказе;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5) выдача результата государственной услуги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услугополучателю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сотрудником канцелярии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 Описание порядка взаимодействия структурных подразделений (сотрудников) </w:t>
      </w:r>
      <w:proofErr w:type="spellStart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 Перечень структурных подразделений (сотрудников)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которые участвуют в процессе оказания государственной услуги: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1) сотрудник канцелярии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2) руководитель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3) ответственный исполнитель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8. Подробное описание последовательности процедур (действий), взаимодействий структурных подразделений (сотрудников)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настоящего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образования".</w:t>
      </w: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9. Обжалование решений, действий (бездействия) </w:t>
      </w:r>
      <w:proofErr w:type="spellStart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услугодателя</w:t>
      </w:r>
      <w:proofErr w:type="spellEnd"/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(или) его должностных лиц, по вопросам оказания государственных услуг осуществляется в соответствии с </w:t>
      </w:r>
      <w:hyperlink r:id="rId34" w:anchor="z19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разделом 3</w:t>
        </w:r>
      </w:hyperlink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стандарта.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596"/>
        <w:gridCol w:w="6784"/>
      </w:tblGrid>
      <w:tr w:rsidR="00D10CCF" w:rsidRPr="003D41D5" w:rsidTr="0045477C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и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зачисление в организации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образования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детей по предоставлению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образования"</w:t>
            </w:r>
          </w:p>
        </w:tc>
      </w:tr>
    </w:tbl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Справочник</w:t>
      </w: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бизнес-процессов оказания государственной услуги</w:t>
      </w: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D10CCF" w:rsidRPr="003D41D5" w:rsidRDefault="00D10CCF" w:rsidP="00D10CCF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</w:p>
    <w:p w:rsidR="00D10CCF" w:rsidRPr="003D41D5" w:rsidRDefault="00D10CCF" w:rsidP="00D10CC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lastRenderedPageBreak/>
        <w:drawing>
          <wp:inline distT="0" distB="0" distL="0" distR="0">
            <wp:extent cx="5857875" cy="5848350"/>
            <wp:effectExtent l="19050" t="0" r="9525" b="0"/>
            <wp:docPr id="4" name="Рисунок 3" descr="http://adilet.zan.kz/files/1204/28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204/28/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CF" w:rsidRPr="003D41D5" w:rsidRDefault="00D10CCF" w:rsidP="00D10CCF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738"/>
        <w:gridCol w:w="6642"/>
      </w:tblGrid>
      <w:tr w:rsidR="00D10CCF" w:rsidRPr="003D41D5" w:rsidTr="0045477C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0CCF" w:rsidRPr="003D41D5" w:rsidRDefault="00D10CCF" w:rsidP="00454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58"/>
            <w:bookmarkEnd w:id="30"/>
            <w:proofErr w:type="gram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постановлением </w:t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Западно-Казахстанской</w:t>
            </w:r>
            <w:proofErr w:type="spellEnd"/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3D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июля 2015 года № 168</w:t>
            </w:r>
          </w:p>
        </w:tc>
      </w:tr>
    </w:tbl>
    <w:p w:rsidR="00D10CCF" w:rsidRPr="003D41D5" w:rsidRDefault="00D10CCF" w:rsidP="00D10CC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Регламент государственной услуги</w:t>
      </w: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"Прием документов для участия в конкурсе на присуждение гранта</w:t>
      </w:r>
      <w:r w:rsidRPr="003D41D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"Лучшая организация среднего образования"</w:t>
      </w:r>
    </w:p>
    <w:p w:rsidR="00D10CCF" w:rsidRPr="003D41D5" w:rsidRDefault="00D10CCF" w:rsidP="00D10CCF">
      <w:pPr>
        <w:spacing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      Сноска. Регламент исключен постановлением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акимата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proofErr w:type="spellStart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Западно-Казахстанской</w:t>
      </w:r>
      <w:proofErr w:type="spellEnd"/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области от 19.06.2019 </w:t>
      </w:r>
      <w:hyperlink r:id="rId36" w:anchor="z7" w:history="1">
        <w:r w:rsidRPr="003D41D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 141</w:t>
        </w:r>
      </w:hyperlink>
      <w:r w:rsidRPr="003D41D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(вводится в действие по истечении десяти календарных дней после дня первого официального опубликования).</w:t>
      </w:r>
    </w:p>
    <w:p w:rsidR="00D10CCF" w:rsidRPr="003D41D5" w:rsidRDefault="00D10CCF" w:rsidP="00D10CCF">
      <w:pPr>
        <w:rPr>
          <w:rFonts w:ascii="Times New Roman" w:hAnsi="Times New Roman" w:cs="Times New Roman"/>
          <w:sz w:val="24"/>
          <w:szCs w:val="24"/>
        </w:rPr>
      </w:pPr>
    </w:p>
    <w:p w:rsidR="00822CE5" w:rsidRDefault="00822CE5"/>
    <w:sectPr w:rsidR="00822CE5" w:rsidSect="0082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CF"/>
    <w:rsid w:val="0023627B"/>
    <w:rsid w:val="002B7F11"/>
    <w:rsid w:val="00822CE5"/>
    <w:rsid w:val="00D10CCF"/>
    <w:rsid w:val="00E6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1300000088" TargetMode="External"/><Relationship Id="rId13" Type="http://schemas.openxmlformats.org/officeDocument/2006/relationships/hyperlink" Target="http://adilet.zan.kz/kaz/docs/V1500010980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adilet.zan.kz/rus/docs/V15Z00039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kao.kz/ru" TargetMode="External"/><Relationship Id="rId34" Type="http://schemas.openxmlformats.org/officeDocument/2006/relationships/hyperlink" Target="http://adilet.zan.kz/rus/docs/V1500010980" TargetMode="External"/><Relationship Id="rId7" Type="http://schemas.openxmlformats.org/officeDocument/2006/relationships/hyperlink" Target="http://adilet.zan.kz/kaz/docs/Z010000148_" TargetMode="External"/><Relationship Id="rId12" Type="http://schemas.openxmlformats.org/officeDocument/2006/relationships/hyperlink" Target="http://adilet.zan.kz/kaz/docs/V1500010980" TargetMode="External"/><Relationship Id="rId17" Type="http://schemas.openxmlformats.org/officeDocument/2006/relationships/hyperlink" Target="http://adilet.zan.kz/kaz/docs/V1500010980" TargetMode="External"/><Relationship Id="rId25" Type="http://schemas.openxmlformats.org/officeDocument/2006/relationships/hyperlink" Target="http://adilet.zan.kz/rus/docs/Z1300000088" TargetMode="External"/><Relationship Id="rId33" Type="http://schemas.openxmlformats.org/officeDocument/2006/relationships/hyperlink" Target="http://adilet.zan.kz/rus/docs/V150001098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V1500010980" TargetMode="External"/><Relationship Id="rId20" Type="http://schemas.openxmlformats.org/officeDocument/2006/relationships/hyperlink" Target="http://adilet.zan.kz/rus" TargetMode="External"/><Relationship Id="rId29" Type="http://schemas.openxmlformats.org/officeDocument/2006/relationships/hyperlink" Target="http://adilet.zan.kz/rus/docs/V1500010980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9Z0005725" TargetMode="External"/><Relationship Id="rId11" Type="http://schemas.openxmlformats.org/officeDocument/2006/relationships/hyperlink" Target="http://adilet.zan.kz/kaz/docs/V19Z0005725" TargetMode="External"/><Relationship Id="rId24" Type="http://schemas.openxmlformats.org/officeDocument/2006/relationships/hyperlink" Target="http://adilet.zan.kz/rus/docs/Z010000148_" TargetMode="External"/><Relationship Id="rId32" Type="http://schemas.openxmlformats.org/officeDocument/2006/relationships/hyperlink" Target="http://adilet.zan.kz/rus/docs/Z070000319_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adilet.gov.kz/kk" TargetMode="External"/><Relationship Id="rId15" Type="http://schemas.openxmlformats.org/officeDocument/2006/relationships/hyperlink" Target="http://adilet.zan.kz/kaz/docs/Z070000319_" TargetMode="External"/><Relationship Id="rId23" Type="http://schemas.openxmlformats.org/officeDocument/2006/relationships/hyperlink" Target="http://adilet.zan.kz/rus/docs/V19Z0005725" TargetMode="External"/><Relationship Id="rId28" Type="http://schemas.openxmlformats.org/officeDocument/2006/relationships/hyperlink" Target="http://adilet.zan.kz/rus/docs/V19Z0005725" TargetMode="External"/><Relationship Id="rId36" Type="http://schemas.openxmlformats.org/officeDocument/2006/relationships/hyperlink" Target="http://adilet.zan.kz/rus/docs/V19Z0005725" TargetMode="External"/><Relationship Id="rId10" Type="http://schemas.openxmlformats.org/officeDocument/2006/relationships/hyperlink" Target="http://adilet.zan.kz/kaz/docs/V19Z0005725" TargetMode="External"/><Relationship Id="rId19" Type="http://schemas.openxmlformats.org/officeDocument/2006/relationships/hyperlink" Target="http://adilet.zan.kz/kaz/docs/V19Z0005725" TargetMode="External"/><Relationship Id="rId31" Type="http://schemas.openxmlformats.org/officeDocument/2006/relationships/hyperlink" Target="http://adilet.zan.kz/rus/docs/Z070000319_" TargetMode="External"/><Relationship Id="rId4" Type="http://schemas.openxmlformats.org/officeDocument/2006/relationships/hyperlink" Target="http://www.rkao.kz/kk" TargetMode="External"/><Relationship Id="rId9" Type="http://schemas.openxmlformats.org/officeDocument/2006/relationships/hyperlink" Target="http://adilet.zan.kz/kaz/docs/V15Z0003967" TargetMode="External"/><Relationship Id="rId14" Type="http://schemas.openxmlformats.org/officeDocument/2006/relationships/hyperlink" Target="http://adilet.zan.kz/kaz/docs/Z070000319_" TargetMode="External"/><Relationship Id="rId22" Type="http://schemas.openxmlformats.org/officeDocument/2006/relationships/hyperlink" Target="http://www.adilet.gov.kz/ru" TargetMode="External"/><Relationship Id="rId27" Type="http://schemas.openxmlformats.org/officeDocument/2006/relationships/hyperlink" Target="http://adilet.zan.kz/rus/docs/V19Z0005725" TargetMode="External"/><Relationship Id="rId30" Type="http://schemas.openxmlformats.org/officeDocument/2006/relationships/hyperlink" Target="http://adilet.zan.kz/rus/docs/V1500010980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3320</Words>
  <Characters>18927</Characters>
  <Application>Microsoft Office Word</Application>
  <DocSecurity>0</DocSecurity>
  <Lines>157</Lines>
  <Paragraphs>44</Paragraphs>
  <ScaleCrop>false</ScaleCrop>
  <Company/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MuzSH-2</dc:creator>
  <cp:lastModifiedBy>MuzSH-2</cp:lastModifiedBy>
  <cp:revision>1</cp:revision>
  <dcterms:created xsi:type="dcterms:W3CDTF">2019-09-26T05:40:00Z</dcterms:created>
  <dcterms:modified xsi:type="dcterms:W3CDTF">2019-09-26T05:42:00Z</dcterms:modified>
</cp:coreProperties>
</file>